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87BA4" w14:textId="77777777" w:rsidR="005A2713" w:rsidRPr="00984CAB" w:rsidRDefault="000D66C4">
      <w:pPr>
        <w:jc w:val="right"/>
        <w:rPr>
          <w:b/>
          <w:color w:val="244061"/>
          <w:u w:val="single"/>
        </w:rPr>
      </w:pPr>
      <w:r w:rsidRPr="00984CAB">
        <w:rPr>
          <w:noProof/>
        </w:rPr>
        <w:drawing>
          <wp:inline distT="0" distB="0" distL="0" distR="0" wp14:anchorId="62FF6AF7" wp14:editId="7BB77C6A">
            <wp:extent cx="1313274" cy="1351673"/>
            <wp:effectExtent l="0" t="0" r="0" b="0"/>
            <wp:docPr id="219" name="image1.png" descr="untitled"/>
            <wp:cNvGraphicFramePr/>
            <a:graphic xmlns:a="http://schemas.openxmlformats.org/drawingml/2006/main">
              <a:graphicData uri="http://schemas.openxmlformats.org/drawingml/2006/picture">
                <pic:pic xmlns:pic="http://schemas.openxmlformats.org/drawingml/2006/picture">
                  <pic:nvPicPr>
                    <pic:cNvPr id="0" name="image1.png" descr="untitled"/>
                    <pic:cNvPicPr preferRelativeResize="0"/>
                  </pic:nvPicPr>
                  <pic:blipFill>
                    <a:blip r:embed="rId6"/>
                    <a:srcRect/>
                    <a:stretch>
                      <a:fillRect/>
                    </a:stretch>
                  </pic:blipFill>
                  <pic:spPr>
                    <a:xfrm>
                      <a:off x="0" y="0"/>
                      <a:ext cx="1313274" cy="1351673"/>
                    </a:xfrm>
                    <a:prstGeom prst="rect">
                      <a:avLst/>
                    </a:prstGeom>
                    <a:ln/>
                  </pic:spPr>
                </pic:pic>
              </a:graphicData>
            </a:graphic>
          </wp:inline>
        </w:drawing>
      </w:r>
      <w:r w:rsidRPr="00984CAB">
        <w:rPr>
          <w:noProof/>
        </w:rPr>
        <mc:AlternateContent>
          <mc:Choice Requires="wps">
            <w:drawing>
              <wp:anchor distT="45720" distB="45720" distL="114300" distR="114300" simplePos="0" relativeHeight="251658240" behindDoc="0" locked="0" layoutInCell="1" hidden="0" allowOverlap="1" wp14:anchorId="492CE3EC" wp14:editId="5A30A07C">
                <wp:simplePos x="0" y="0"/>
                <wp:positionH relativeFrom="column">
                  <wp:posOffset>1587500</wp:posOffset>
                </wp:positionH>
                <wp:positionV relativeFrom="paragraph">
                  <wp:posOffset>45720</wp:posOffset>
                </wp:positionV>
                <wp:extent cx="3257550" cy="89471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721988" y="3326610"/>
                          <a:ext cx="3248025" cy="906780"/>
                        </a:xfrm>
                        <a:prstGeom prst="rect">
                          <a:avLst/>
                        </a:prstGeom>
                        <a:solidFill>
                          <a:srgbClr val="FFFFFF"/>
                        </a:solidFill>
                        <a:ln>
                          <a:noFill/>
                        </a:ln>
                      </wps:spPr>
                      <wps:txbx>
                        <w:txbxContent>
                          <w:p w14:paraId="39E761D9" w14:textId="77777777" w:rsidR="005A2713" w:rsidRDefault="000D66C4">
                            <w:pPr>
                              <w:spacing w:after="0" w:line="240" w:lineRule="auto"/>
                              <w:jc w:val="center"/>
                              <w:textDirection w:val="btLr"/>
                            </w:pPr>
                            <w:r>
                              <w:rPr>
                                <w:color w:val="244061"/>
                                <w:sz w:val="24"/>
                              </w:rPr>
                              <w:t>Duc d’Anville Elementary School</w:t>
                            </w:r>
                          </w:p>
                          <w:p w14:paraId="7CA19659" w14:textId="77777777" w:rsidR="005A2713" w:rsidRDefault="000D66C4">
                            <w:pPr>
                              <w:spacing w:after="0" w:line="240" w:lineRule="auto"/>
                              <w:jc w:val="center"/>
                              <w:textDirection w:val="btLr"/>
                            </w:pPr>
                            <w:r>
                              <w:rPr>
                                <w:color w:val="000000"/>
                                <w:sz w:val="20"/>
                              </w:rPr>
                              <w:t>12 Clayton Park Drive</w:t>
                            </w:r>
                          </w:p>
                          <w:p w14:paraId="5E11D056" w14:textId="77777777" w:rsidR="005A2713" w:rsidRDefault="000D66C4">
                            <w:pPr>
                              <w:spacing w:after="0" w:line="240" w:lineRule="auto"/>
                              <w:jc w:val="center"/>
                              <w:textDirection w:val="btLr"/>
                            </w:pPr>
                            <w:r>
                              <w:rPr>
                                <w:color w:val="000000"/>
                                <w:sz w:val="20"/>
                              </w:rPr>
                              <w:t>Halifax NS B3M 1L3</w:t>
                            </w:r>
                          </w:p>
                          <w:p w14:paraId="6C7264C2" w14:textId="77777777" w:rsidR="005A2713" w:rsidRDefault="000D66C4">
                            <w:pPr>
                              <w:spacing w:after="0" w:line="240" w:lineRule="auto"/>
                              <w:jc w:val="center"/>
                              <w:textDirection w:val="btLr"/>
                            </w:pPr>
                            <w:r>
                              <w:rPr>
                                <w:color w:val="000000"/>
                                <w:sz w:val="20"/>
                              </w:rPr>
                              <w:t>(902) 457-8940</w:t>
                            </w:r>
                          </w:p>
                          <w:p w14:paraId="7B90476E" w14:textId="77777777" w:rsidR="005A2713" w:rsidRDefault="000D66C4">
                            <w:pPr>
                              <w:spacing w:after="0" w:line="240" w:lineRule="auto"/>
                              <w:jc w:val="center"/>
                              <w:textDirection w:val="btLr"/>
                            </w:pPr>
                            <w:r>
                              <w:rPr>
                                <w:color w:val="000000"/>
                                <w:sz w:val="20"/>
                              </w:rPr>
                              <w:t>http://ddv.hrce.ca</w:t>
                            </w:r>
                          </w:p>
                        </w:txbxContent>
                      </wps:txbx>
                      <wps:bodyPr spcFirstLastPara="1" wrap="square" lIns="91425" tIns="45700" rIns="91425" bIns="45700" anchor="t" anchorCtr="0">
                        <a:noAutofit/>
                      </wps:bodyPr>
                    </wps:wsp>
                  </a:graphicData>
                </a:graphic>
              </wp:anchor>
            </w:drawing>
          </mc:Choice>
          <mc:Fallback>
            <w:pict>
              <v:rect w14:anchorId="492CE3EC" id="Rectangle 218" o:spid="_x0000_s1026" style="position:absolute;left:0;text-align:left;margin-left:125pt;margin-top:3.6pt;width:256.5pt;height:70.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" stroked="f">
                <v:textbox inset="2.53958mm,1.2694mm,2.53958mm,1.2694mm">
                  <w:txbxContent>
                    <w:p w14:paraId="39E761D9" w14:textId="77777777" w:rsidR="005A2713" w:rsidRDefault="000D66C4">
                      <w:pPr>
                        <w:spacing w:after="0" w:line="240" w:lineRule="auto"/>
                        <w:jc w:val="center"/>
                        <w:textDirection w:val="btLr"/>
                      </w:pPr>
                      <w:r>
                        <w:rPr>
                          <w:color w:val="244061"/>
                          <w:sz w:val="24"/>
                        </w:rPr>
                        <w:t xml:space="preserve">Duc </w:t>
                      </w:r>
                      <w:proofErr w:type="spellStart"/>
                      <w:r>
                        <w:rPr>
                          <w:color w:val="244061"/>
                          <w:sz w:val="24"/>
                        </w:rPr>
                        <w:t>d’Anville</w:t>
                      </w:r>
                      <w:proofErr w:type="spellEnd"/>
                      <w:r>
                        <w:rPr>
                          <w:color w:val="244061"/>
                          <w:sz w:val="24"/>
                        </w:rPr>
                        <w:t xml:space="preserve"> Elementary School</w:t>
                      </w:r>
                    </w:p>
                    <w:p w14:paraId="7CA19659" w14:textId="77777777" w:rsidR="005A2713" w:rsidRDefault="000D66C4">
                      <w:pPr>
                        <w:spacing w:after="0" w:line="240" w:lineRule="auto"/>
                        <w:jc w:val="center"/>
                        <w:textDirection w:val="btLr"/>
                      </w:pPr>
                      <w:r>
                        <w:rPr>
                          <w:color w:val="000000"/>
                          <w:sz w:val="20"/>
                        </w:rPr>
                        <w:t>12 Clayton Park Drive</w:t>
                      </w:r>
                    </w:p>
                    <w:p w14:paraId="5E11D056" w14:textId="77777777" w:rsidR="005A2713" w:rsidRDefault="000D66C4">
                      <w:pPr>
                        <w:spacing w:after="0" w:line="240" w:lineRule="auto"/>
                        <w:jc w:val="center"/>
                        <w:textDirection w:val="btLr"/>
                      </w:pPr>
                      <w:r>
                        <w:rPr>
                          <w:color w:val="000000"/>
                          <w:sz w:val="20"/>
                        </w:rPr>
                        <w:t>Halifax NS B3M 1L3</w:t>
                      </w:r>
                    </w:p>
                    <w:p w14:paraId="6C7264C2" w14:textId="77777777" w:rsidR="005A2713" w:rsidRDefault="000D66C4">
                      <w:pPr>
                        <w:spacing w:after="0" w:line="240" w:lineRule="auto"/>
                        <w:jc w:val="center"/>
                        <w:textDirection w:val="btLr"/>
                      </w:pPr>
                      <w:r>
                        <w:rPr>
                          <w:color w:val="000000"/>
                          <w:sz w:val="20"/>
                        </w:rPr>
                        <w:t>(902) 457-8940</w:t>
                      </w:r>
                    </w:p>
                    <w:p w14:paraId="7B90476E" w14:textId="77777777" w:rsidR="005A2713" w:rsidRDefault="000D66C4">
                      <w:pPr>
                        <w:spacing w:after="0" w:line="240" w:lineRule="auto"/>
                        <w:jc w:val="center"/>
                        <w:textDirection w:val="btLr"/>
                      </w:pPr>
                      <w:r>
                        <w:rPr>
                          <w:color w:val="000000"/>
                          <w:sz w:val="20"/>
                        </w:rPr>
                        <w:t>http://ddv.hrce.ca</w:t>
                      </w:r>
                    </w:p>
                  </w:txbxContent>
                </v:textbox>
                <w10:wrap type="square"/>
              </v:rect>
            </w:pict>
          </mc:Fallback>
        </mc:AlternateContent>
      </w:r>
    </w:p>
    <w:p w14:paraId="49FC3106" w14:textId="77777777" w:rsidR="005A2713" w:rsidRPr="00984CAB" w:rsidRDefault="005A2713">
      <w:pPr>
        <w:spacing w:after="0" w:line="240" w:lineRule="auto"/>
        <w:rPr>
          <w:color w:val="244061"/>
        </w:rPr>
      </w:pPr>
    </w:p>
    <w:p w14:paraId="6AF18320" w14:textId="77777777" w:rsidR="005A2713" w:rsidRPr="00984CAB" w:rsidRDefault="005A2713">
      <w:pPr>
        <w:spacing w:after="0" w:line="240" w:lineRule="auto"/>
        <w:rPr>
          <w:color w:val="244061"/>
        </w:rPr>
      </w:pPr>
    </w:p>
    <w:p w14:paraId="4E405B8F" w14:textId="4FE129CF" w:rsidR="005A2713" w:rsidRPr="0019210B" w:rsidRDefault="000D66C4">
      <w:pPr>
        <w:spacing w:after="0" w:line="240" w:lineRule="auto"/>
        <w:rPr>
          <w:b/>
          <w:bCs/>
          <w:color w:val="244061"/>
        </w:rPr>
      </w:pPr>
      <w:r w:rsidRPr="0019210B">
        <w:rPr>
          <w:b/>
          <w:bCs/>
          <w:color w:val="244061"/>
        </w:rPr>
        <w:t>SAC</w:t>
      </w:r>
      <w:r w:rsidR="0019210B" w:rsidRPr="0019210B">
        <w:rPr>
          <w:b/>
          <w:bCs/>
          <w:color w:val="244061"/>
        </w:rPr>
        <w:t xml:space="preserve"> Meeting Minutes</w:t>
      </w:r>
    </w:p>
    <w:p w14:paraId="16055D63" w14:textId="77777777" w:rsidR="005A2713" w:rsidRDefault="000D66C4">
      <w:pPr>
        <w:spacing w:after="0"/>
        <w:rPr>
          <w:color w:val="244061"/>
        </w:rPr>
      </w:pPr>
      <w:r w:rsidRPr="00984CAB">
        <w:rPr>
          <w:color w:val="244061"/>
        </w:rPr>
        <w:t>Monday, October 21, 2024, 4:30 pm – Duc d’Anville Elementary School Library</w:t>
      </w:r>
    </w:p>
    <w:p w14:paraId="19226CD0" w14:textId="77777777" w:rsidR="00A20438" w:rsidRPr="00984CAB" w:rsidRDefault="00A20438">
      <w:pPr>
        <w:spacing w:after="0"/>
        <w:rPr>
          <w:color w:val="244061"/>
        </w:rPr>
      </w:pPr>
    </w:p>
    <w:p w14:paraId="66DC49AC" w14:textId="4245E8F1" w:rsidR="005A2713" w:rsidRDefault="000D66C4">
      <w:pPr>
        <w:spacing w:after="0"/>
        <w:rPr>
          <w:color w:val="244061"/>
        </w:rPr>
      </w:pPr>
      <w:r w:rsidRPr="00984CAB">
        <w:rPr>
          <w:color w:val="244061"/>
        </w:rPr>
        <w:t>Attendees: Marissa</w:t>
      </w:r>
      <w:r w:rsidR="00995C12" w:rsidRPr="00984CAB">
        <w:rPr>
          <w:color w:val="244061"/>
        </w:rPr>
        <w:t xml:space="preserve"> </w:t>
      </w:r>
      <w:r w:rsidR="00830C5C" w:rsidRPr="00984CAB">
        <w:rPr>
          <w:color w:val="244061"/>
        </w:rPr>
        <w:t>Baldwin</w:t>
      </w:r>
      <w:r w:rsidRPr="00984CAB">
        <w:rPr>
          <w:color w:val="244061"/>
        </w:rPr>
        <w:t xml:space="preserve">, </w:t>
      </w:r>
      <w:r w:rsidR="00816746" w:rsidRPr="00984CAB">
        <w:rPr>
          <w:color w:val="244061"/>
        </w:rPr>
        <w:t>Jessica DeViller,</w:t>
      </w:r>
      <w:r w:rsidR="00D70A8A" w:rsidRPr="00984CAB">
        <w:rPr>
          <w:color w:val="244061"/>
        </w:rPr>
        <w:t xml:space="preserve"> </w:t>
      </w:r>
      <w:r w:rsidR="00FA15B8" w:rsidRPr="00984CAB">
        <w:rPr>
          <w:color w:val="244061"/>
        </w:rPr>
        <w:t xml:space="preserve">Moira Marks, </w:t>
      </w:r>
      <w:r w:rsidR="00D70A8A" w:rsidRPr="00984CAB">
        <w:rPr>
          <w:color w:val="244061"/>
        </w:rPr>
        <w:t>Anne Martin,</w:t>
      </w:r>
      <w:r w:rsidR="00816746" w:rsidRPr="00984CAB">
        <w:rPr>
          <w:color w:val="244061"/>
        </w:rPr>
        <w:t xml:space="preserve"> </w:t>
      </w:r>
      <w:r w:rsidRPr="00984CAB">
        <w:rPr>
          <w:color w:val="244061"/>
        </w:rPr>
        <w:t>Nicole</w:t>
      </w:r>
      <w:r w:rsidR="00995C12" w:rsidRPr="00984CAB">
        <w:rPr>
          <w:color w:val="244061"/>
        </w:rPr>
        <w:t xml:space="preserve"> Mosher</w:t>
      </w:r>
      <w:r w:rsidRPr="00984CAB">
        <w:rPr>
          <w:color w:val="244061"/>
        </w:rPr>
        <w:t>, Jane</w:t>
      </w:r>
      <w:r w:rsidR="00995C12" w:rsidRPr="00984CAB">
        <w:rPr>
          <w:color w:val="244061"/>
        </w:rPr>
        <w:t xml:space="preserve"> Newton</w:t>
      </w:r>
      <w:r w:rsidRPr="00984CAB">
        <w:rPr>
          <w:color w:val="244061"/>
        </w:rPr>
        <w:t>, Nancy</w:t>
      </w:r>
      <w:r w:rsidR="00995C12" w:rsidRPr="00984CAB">
        <w:rPr>
          <w:color w:val="244061"/>
        </w:rPr>
        <w:t xml:space="preserve"> Taylor</w:t>
      </w:r>
      <w:r w:rsidRPr="00984CAB">
        <w:rPr>
          <w:color w:val="244061"/>
        </w:rPr>
        <w:t xml:space="preserve">, </w:t>
      </w:r>
      <w:r w:rsidR="00816746" w:rsidRPr="00984CAB">
        <w:rPr>
          <w:color w:val="244061"/>
        </w:rPr>
        <w:t xml:space="preserve">Jeanna Wagner, </w:t>
      </w:r>
      <w:r w:rsidRPr="00984CAB">
        <w:rPr>
          <w:color w:val="244061"/>
        </w:rPr>
        <w:t>Amy</w:t>
      </w:r>
      <w:r w:rsidR="00995C12" w:rsidRPr="00984CAB">
        <w:rPr>
          <w:color w:val="244061"/>
        </w:rPr>
        <w:t xml:space="preserve"> Weedon</w:t>
      </w:r>
      <w:r w:rsidR="00830C5C" w:rsidRPr="00984CAB">
        <w:rPr>
          <w:color w:val="244061"/>
        </w:rPr>
        <w:t xml:space="preserve"> (principal)</w:t>
      </w:r>
    </w:p>
    <w:p w14:paraId="51175C9F" w14:textId="77777777" w:rsidR="000D66C4" w:rsidRPr="00984CAB" w:rsidRDefault="000D66C4">
      <w:pPr>
        <w:spacing w:after="0"/>
        <w:rPr>
          <w:color w:val="244061"/>
        </w:rPr>
      </w:pPr>
    </w:p>
    <w:p w14:paraId="2C0339DB" w14:textId="320FC212" w:rsidR="005A2713" w:rsidRPr="00984CAB" w:rsidRDefault="000D66C4">
      <w:pPr>
        <w:spacing w:after="0"/>
        <w:rPr>
          <w:color w:val="244061"/>
        </w:rPr>
      </w:pPr>
      <w:r w:rsidRPr="00984CAB">
        <w:rPr>
          <w:color w:val="244061"/>
        </w:rPr>
        <w:t xml:space="preserve">Regrets: </w:t>
      </w:r>
      <w:r w:rsidR="00995C12" w:rsidRPr="00984CAB">
        <w:rPr>
          <w:color w:val="244061"/>
        </w:rPr>
        <w:t>Nicholas Graham</w:t>
      </w:r>
      <w:r w:rsidR="00D70A8A" w:rsidRPr="00984CAB">
        <w:rPr>
          <w:color w:val="244061"/>
        </w:rPr>
        <w:t>, Dave Kilgour</w:t>
      </w:r>
      <w:r w:rsidR="003707B4">
        <w:rPr>
          <w:color w:val="244061"/>
        </w:rPr>
        <w:t>, Janet Roy</w:t>
      </w:r>
    </w:p>
    <w:p w14:paraId="12CF4F64" w14:textId="77777777" w:rsidR="005A2713" w:rsidRPr="00984CAB" w:rsidRDefault="005A2713">
      <w:pPr>
        <w:spacing w:after="0"/>
        <w:rPr>
          <w:color w:val="244061"/>
        </w:rPr>
      </w:pPr>
    </w:p>
    <w:tbl>
      <w:tblPr>
        <w:tblStyle w:val="a"/>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0"/>
      </w:tblGrid>
      <w:tr w:rsidR="00A012CF" w:rsidRPr="00984CAB" w14:paraId="06F0AF91" w14:textId="77777777" w:rsidTr="006B39F8">
        <w:trPr>
          <w:trHeight w:val="576"/>
        </w:trPr>
        <w:tc>
          <w:tcPr>
            <w:tcW w:w="102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7CA5C7" w14:textId="1F6A0D66" w:rsidR="00A012CF" w:rsidRPr="00984CAB" w:rsidRDefault="00A012CF">
            <w:pPr>
              <w:rPr>
                <w:color w:val="244061"/>
              </w:rPr>
            </w:pPr>
            <w:r w:rsidRPr="00984CAB">
              <w:rPr>
                <w:color w:val="244061"/>
              </w:rPr>
              <w:t>Discussion Items</w:t>
            </w:r>
          </w:p>
        </w:tc>
      </w:tr>
      <w:tr w:rsidR="00A012CF" w:rsidRPr="00984CAB" w14:paraId="39FDEF25" w14:textId="77777777" w:rsidTr="00D019DF">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4AC9C7AC" w14:textId="6DD22F81" w:rsidR="00A012CF" w:rsidRPr="00984CAB" w:rsidRDefault="00A012CF" w:rsidP="00A012CF">
            <w:pPr>
              <w:pBdr>
                <w:top w:val="nil"/>
                <w:left w:val="nil"/>
                <w:bottom w:val="nil"/>
                <w:right w:val="nil"/>
                <w:between w:val="nil"/>
              </w:pBdr>
              <w:spacing w:after="200" w:line="276" w:lineRule="auto"/>
            </w:pPr>
            <w:r w:rsidRPr="00A012CF">
              <w:rPr>
                <w:b/>
                <w:bCs/>
                <w:color w:val="000000"/>
              </w:rPr>
              <w:t>Call to order</w:t>
            </w:r>
            <w:r>
              <w:rPr>
                <w:b/>
                <w:bCs/>
                <w:color w:val="000000"/>
              </w:rPr>
              <w:t>:</w:t>
            </w:r>
            <w:r w:rsidRPr="00A012CF">
              <w:rPr>
                <w:b/>
                <w:bCs/>
                <w:color w:val="000000"/>
              </w:rPr>
              <w:t xml:space="preserve"> </w:t>
            </w:r>
            <w:r>
              <w:t>Meeting c</w:t>
            </w:r>
            <w:r w:rsidRPr="00984CAB">
              <w:t>alled to order at 4:38</w:t>
            </w:r>
            <w:r w:rsidR="009643C2">
              <w:t xml:space="preserve"> pm</w:t>
            </w:r>
          </w:p>
        </w:tc>
      </w:tr>
      <w:tr w:rsidR="00A012CF" w:rsidRPr="00984CAB" w14:paraId="5998A690" w14:textId="77777777" w:rsidTr="00501AD5">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7EE2B076" w14:textId="3ED1B721" w:rsidR="00A012CF" w:rsidRPr="00984CAB" w:rsidRDefault="00A012CF" w:rsidP="00A012CF">
            <w:pPr>
              <w:pBdr>
                <w:top w:val="nil"/>
                <w:left w:val="nil"/>
                <w:bottom w:val="nil"/>
                <w:right w:val="nil"/>
                <w:between w:val="nil"/>
              </w:pBdr>
              <w:spacing w:after="200" w:line="276" w:lineRule="auto"/>
            </w:pPr>
            <w:r w:rsidRPr="00A012CF">
              <w:rPr>
                <w:b/>
                <w:bCs/>
                <w:color w:val="000000"/>
              </w:rPr>
              <w:t>Approval of Agenda:</w:t>
            </w:r>
            <w:r>
              <w:rPr>
                <w:color w:val="000000"/>
              </w:rPr>
              <w:t xml:space="preserve"> </w:t>
            </w:r>
            <w:r w:rsidRPr="00984CAB">
              <w:t>Moira moved, Nancy seconded</w:t>
            </w:r>
          </w:p>
        </w:tc>
      </w:tr>
      <w:tr w:rsidR="00A012CF" w:rsidRPr="00984CAB" w14:paraId="7E5A251E" w14:textId="77777777" w:rsidTr="0084554F">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780BF8F1" w14:textId="61A3B32E" w:rsidR="00A012CF" w:rsidRPr="00984CAB" w:rsidRDefault="00A012CF" w:rsidP="00A012CF">
            <w:pPr>
              <w:pBdr>
                <w:top w:val="nil"/>
                <w:left w:val="nil"/>
                <w:bottom w:val="nil"/>
                <w:right w:val="nil"/>
                <w:between w:val="nil"/>
              </w:pBdr>
              <w:spacing w:after="200" w:line="276" w:lineRule="auto"/>
            </w:pPr>
            <w:r w:rsidRPr="00A012CF">
              <w:rPr>
                <w:b/>
                <w:bCs/>
                <w:color w:val="000000"/>
              </w:rPr>
              <w:t>Approval of previous meeting summary:</w:t>
            </w:r>
            <w:r>
              <w:rPr>
                <w:color w:val="000000"/>
              </w:rPr>
              <w:t xml:space="preserve"> </w:t>
            </w:r>
            <w:r w:rsidRPr="00984CAB">
              <w:t>Nancy moved, Jessica</w:t>
            </w:r>
            <w:r>
              <w:t xml:space="preserve"> seconded</w:t>
            </w:r>
          </w:p>
        </w:tc>
      </w:tr>
      <w:tr w:rsidR="00A012CF" w:rsidRPr="00984CAB" w14:paraId="341DCD1E" w14:textId="77777777" w:rsidTr="00EA7E0E">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634A4AA0" w14:textId="460EB05B" w:rsidR="00A012CF" w:rsidRPr="00984CAB" w:rsidRDefault="00A012CF" w:rsidP="00A012CF">
            <w:pPr>
              <w:pBdr>
                <w:top w:val="nil"/>
                <w:left w:val="nil"/>
                <w:bottom w:val="nil"/>
                <w:right w:val="nil"/>
                <w:between w:val="nil"/>
              </w:pBdr>
              <w:spacing w:after="200" w:line="276" w:lineRule="auto"/>
            </w:pPr>
            <w:r w:rsidRPr="00A012CF">
              <w:rPr>
                <w:b/>
                <w:bCs/>
                <w:color w:val="000000"/>
              </w:rPr>
              <w:t>Student Success Plan update:</w:t>
            </w:r>
            <w:r>
              <w:rPr>
                <w:b/>
                <w:bCs/>
                <w:color w:val="000000"/>
              </w:rPr>
              <w:t xml:space="preserve"> </w:t>
            </w:r>
            <w:r w:rsidRPr="00984CAB">
              <w:t>Included in Principal’s Report</w:t>
            </w:r>
          </w:p>
        </w:tc>
      </w:tr>
      <w:tr w:rsidR="00984CAB" w:rsidRPr="00984CAB" w14:paraId="52F8B998" w14:textId="77777777" w:rsidTr="00FA7396">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12F8198C" w14:textId="05E43B83" w:rsidR="00984CAB" w:rsidRPr="00A012CF" w:rsidRDefault="00984CAB" w:rsidP="00A012CF">
            <w:pPr>
              <w:rPr>
                <w:b/>
                <w:bCs/>
              </w:rPr>
            </w:pPr>
            <w:r w:rsidRPr="00A012CF">
              <w:rPr>
                <w:b/>
                <w:bCs/>
                <w:color w:val="000000"/>
              </w:rPr>
              <w:t>Principal’s Report</w:t>
            </w:r>
            <w:r w:rsidR="000C428C">
              <w:rPr>
                <w:b/>
                <w:bCs/>
                <w:color w:val="000000"/>
              </w:rPr>
              <w:t xml:space="preserve">: </w:t>
            </w:r>
            <w:r w:rsidR="000C428C" w:rsidRPr="000C428C">
              <w:rPr>
                <w:color w:val="000000"/>
              </w:rPr>
              <w:t>Attached</w:t>
            </w:r>
          </w:p>
        </w:tc>
      </w:tr>
      <w:tr w:rsidR="00984CAB" w:rsidRPr="00984CAB" w14:paraId="7D34BBA4" w14:textId="77777777" w:rsidTr="00063B24">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53D20575" w14:textId="076A234D" w:rsidR="00984CAB" w:rsidRPr="000C428C" w:rsidRDefault="000C428C">
            <w:pPr>
              <w:rPr>
                <w:b/>
                <w:bCs/>
              </w:rPr>
            </w:pPr>
            <w:r w:rsidRPr="000C428C">
              <w:rPr>
                <w:b/>
                <w:bCs/>
              </w:rPr>
              <w:t>Discussion</w:t>
            </w:r>
          </w:p>
          <w:p w14:paraId="1A679E7D" w14:textId="77777777" w:rsidR="00A012CF" w:rsidRDefault="00A012CF"/>
          <w:p w14:paraId="474EAF86" w14:textId="6CCA8C34" w:rsidR="00204A96" w:rsidRDefault="00A012CF">
            <w:r>
              <w:rPr>
                <w:u w:val="single"/>
              </w:rPr>
              <w:t>Purchase of l</w:t>
            </w:r>
            <w:r w:rsidRPr="00A012CF">
              <w:rPr>
                <w:u w:val="single"/>
              </w:rPr>
              <w:t>iteracy materials</w:t>
            </w:r>
            <w:r w:rsidR="00984CAB" w:rsidRPr="00984CAB">
              <w:t xml:space="preserve">: </w:t>
            </w:r>
            <w:r w:rsidR="00984CAB">
              <w:t>Ms. Weedon said that the Story Champs materials discussed at last month’s meeting cost $329 USD each and are aimed for students in grades P-3. Mrs. Marks</w:t>
            </w:r>
            <w:r w:rsidR="00984CAB" w:rsidRPr="00984CAB">
              <w:t xml:space="preserve"> suggested we buy a </w:t>
            </w:r>
            <w:r w:rsidR="00984CAB">
              <w:t>kit</w:t>
            </w:r>
            <w:r w:rsidR="00984CAB" w:rsidRPr="00984CAB">
              <w:t xml:space="preserve"> for </w:t>
            </w:r>
            <w:r w:rsidR="00984CAB">
              <w:t>each</w:t>
            </w:r>
            <w:r w:rsidR="00984CAB" w:rsidRPr="00984CAB">
              <w:t xml:space="preserve"> building.</w:t>
            </w:r>
            <w:r>
              <w:t xml:space="preserve"> </w:t>
            </w:r>
            <w:r w:rsidR="00204A96">
              <w:t>The school will purchase 6 of the UFLI kits discussed at last month’s meeting, which will cost approximately $700. Ms. Weedon also said that the school would need to purchase more math manipulatives. It was asked whether it would be cheaper to buy some items at the dollar store to use as math manipulatives.</w:t>
            </w:r>
          </w:p>
          <w:p w14:paraId="5454F96B" w14:textId="77777777" w:rsidR="00204A96" w:rsidRDefault="00204A96"/>
          <w:p w14:paraId="7BF1C26B" w14:textId="2DB65752" w:rsidR="00204A96" w:rsidRDefault="00A012CF">
            <w:r w:rsidRPr="00A012CF">
              <w:rPr>
                <w:u w:val="single"/>
              </w:rPr>
              <w:t>Reconfiguration</w:t>
            </w:r>
            <w:r>
              <w:t xml:space="preserve">: </w:t>
            </w:r>
            <w:r w:rsidR="00204A96">
              <w:t>Ms. Weedon reported that no classes needed to be reconfigured, but some students were moved from one class to another. Some classrooms are at the hard cap.</w:t>
            </w:r>
          </w:p>
          <w:p w14:paraId="3FBF64DE" w14:textId="77777777" w:rsidR="00204A96" w:rsidRDefault="00204A96"/>
          <w:p w14:paraId="61C69705" w14:textId="37E260CB" w:rsidR="00984CAB" w:rsidRDefault="00A012CF">
            <w:r w:rsidRPr="00A012CF">
              <w:rPr>
                <w:u w:val="single"/>
              </w:rPr>
              <w:t>Staffing</w:t>
            </w:r>
            <w:r>
              <w:t xml:space="preserve">: </w:t>
            </w:r>
            <w:r w:rsidR="00984CAB" w:rsidRPr="00984CAB">
              <w:t>The number of EPAs was reduced by 1 due to a student who required support leaving the school</w:t>
            </w:r>
            <w:r w:rsidR="00204A96">
              <w:t>;</w:t>
            </w:r>
            <w:r w:rsidR="00984CAB" w:rsidRPr="00984CAB">
              <w:t xml:space="preserve"> however</w:t>
            </w:r>
            <w:r w:rsidR="00204A96">
              <w:t>,</w:t>
            </w:r>
            <w:r w:rsidR="00984CAB" w:rsidRPr="00984CAB">
              <w:t xml:space="preserve"> we still have many students who need support.  A caseload review will be conducted soon.</w:t>
            </w:r>
            <w:r w:rsidR="00204A96">
              <w:t xml:space="preserve"> A question was asked about EPAs in pre-primary classrooms. Ms. Weedon answered that when greater support is needed for a pre-primary student, an additional ECE is added to the classroom.</w:t>
            </w:r>
          </w:p>
          <w:p w14:paraId="360733D5" w14:textId="77777777" w:rsidR="00204A96" w:rsidRDefault="00204A96"/>
          <w:p w14:paraId="07BA0E42" w14:textId="77777777" w:rsidR="00A012CF" w:rsidRDefault="00A012CF" w:rsidP="00A012CF">
            <w:r>
              <w:t>The school’s equity team is participating in professional development on the October 25th provincial conference day. Twenty-five staff from Duc d’Anville are participating.</w:t>
            </w:r>
          </w:p>
          <w:p w14:paraId="70CD1C0D" w14:textId="77777777" w:rsidR="00A012CF" w:rsidRDefault="00A012CF"/>
          <w:p w14:paraId="120CE9D9" w14:textId="0DC84DC7" w:rsidR="00204A96" w:rsidRDefault="00A012CF">
            <w:r w:rsidRPr="00A012CF">
              <w:rPr>
                <w:u w:val="single"/>
              </w:rPr>
              <w:lastRenderedPageBreak/>
              <w:t>Provincial assessments</w:t>
            </w:r>
            <w:r>
              <w:t xml:space="preserve">: </w:t>
            </w:r>
            <w:r w:rsidR="00204A96">
              <w:t>Ms. Weedon reported that grade 6 provincial assessments took place and the package has been submitted to the department of Education and Early Childhood Development.</w:t>
            </w:r>
          </w:p>
          <w:p w14:paraId="20097AA7" w14:textId="77777777" w:rsidR="00204A96" w:rsidRDefault="00204A96"/>
          <w:p w14:paraId="6C1AB9B1" w14:textId="0B810504" w:rsidR="00204A96" w:rsidRDefault="00204A96">
            <w:r>
              <w:t>The grade 3 provincial assessment results have been received. Ms. Weedon reported that the students did well overall.</w:t>
            </w:r>
          </w:p>
          <w:p w14:paraId="6BACEC3E" w14:textId="77777777" w:rsidR="00204A96" w:rsidRDefault="00204A96"/>
          <w:p w14:paraId="1A9C903B" w14:textId="0A4A2A77" w:rsidR="00984CAB" w:rsidRDefault="00984CAB">
            <w:r w:rsidRPr="00984CAB">
              <w:t xml:space="preserve">Regarding the results for </w:t>
            </w:r>
            <w:r w:rsidR="00204A96">
              <w:t>grades P-2 literacy</w:t>
            </w:r>
            <w:r w:rsidRPr="00984CAB">
              <w:t xml:space="preserve"> data, </w:t>
            </w:r>
            <w:r w:rsidR="00204A96">
              <w:t>48% of students are not yet meeting the expected standard and 52% are meeting it.</w:t>
            </w:r>
            <w:r w:rsidR="00ED5852">
              <w:t xml:space="preserve"> Ms. Weedon reported that some</w:t>
            </w:r>
            <w:r w:rsidRPr="00984CAB">
              <w:t xml:space="preserve"> slide-back </w:t>
            </w:r>
            <w:r w:rsidR="00ED5852">
              <w:t>is expected after t</w:t>
            </w:r>
            <w:r w:rsidRPr="00984CAB">
              <w:t>he summer</w:t>
            </w:r>
            <w:r w:rsidR="00ED5852">
              <w:t xml:space="preserve"> break</w:t>
            </w:r>
            <w:r w:rsidRPr="00984CAB">
              <w:t xml:space="preserve">, but June was approximately the same.  There is a tutoring program called </w:t>
            </w:r>
            <w:r w:rsidR="00204A96">
              <w:t>LINKS</w:t>
            </w:r>
            <w:r w:rsidRPr="00984CAB">
              <w:t xml:space="preserve"> that is having trouble recruiting staff/volunteers and this also requires commitment from parents to get the students to the program.</w:t>
            </w:r>
          </w:p>
          <w:p w14:paraId="065BA14D" w14:textId="77777777" w:rsidR="00204A96" w:rsidRDefault="00204A96"/>
          <w:p w14:paraId="0355F31D" w14:textId="514732D9" w:rsidR="00984CAB" w:rsidRPr="00984CAB" w:rsidRDefault="00ED5852">
            <w:r w:rsidRPr="00ED5852">
              <w:rPr>
                <w:u w:val="single"/>
              </w:rPr>
              <w:t xml:space="preserve">School </w:t>
            </w:r>
            <w:r w:rsidR="00984CAB" w:rsidRPr="00ED5852">
              <w:rPr>
                <w:u w:val="single"/>
              </w:rPr>
              <w:t>lunch program</w:t>
            </w:r>
            <w:r>
              <w:t>:</w:t>
            </w:r>
            <w:r w:rsidR="00984CAB" w:rsidRPr="00984CAB">
              <w:t xml:space="preserve"> There may be containers that can be utilized.</w:t>
            </w:r>
            <w:r>
              <w:t xml:space="preserve"> Cutlery is provided to the students. Ms. Weedon has been instructed to order an additional 70 meals (35 with meat, </w:t>
            </w:r>
            <w:r w:rsidR="00774588">
              <w:t>3</w:t>
            </w:r>
            <w:r>
              <w:t>5 vegetarian) each day. HRCE Operations is responsible for managing the food and packaging waste that results from the school lunch program.</w:t>
            </w:r>
          </w:p>
          <w:p w14:paraId="4C337D32" w14:textId="77777777" w:rsidR="00204A96" w:rsidRDefault="00204A96"/>
          <w:p w14:paraId="6B1F31E3" w14:textId="0B3647E5" w:rsidR="00FC5711" w:rsidRDefault="00FC5711">
            <w:r w:rsidRPr="00FC5711">
              <w:rPr>
                <w:u w:val="single"/>
              </w:rPr>
              <w:t>Parking lot</w:t>
            </w:r>
            <w:r>
              <w:t>: lines were recently re-painted and an additional accessible parking spot was added.</w:t>
            </w:r>
          </w:p>
          <w:p w14:paraId="71FD63DA" w14:textId="77777777" w:rsidR="00FC5711" w:rsidRDefault="00FC5711"/>
          <w:p w14:paraId="135C648C" w14:textId="5CE326CF" w:rsidR="00984CAB" w:rsidRDefault="00FC5711">
            <w:r w:rsidRPr="00FC5711">
              <w:rPr>
                <w:u w:val="single"/>
              </w:rPr>
              <w:t>Playground</w:t>
            </w:r>
            <w:r>
              <w:t xml:space="preserve">: </w:t>
            </w:r>
            <w:r w:rsidR="00984CAB" w:rsidRPr="00984CAB">
              <w:t>Significant gravel is over the surfaces around the playground which reduce</w:t>
            </w:r>
            <w:r w:rsidR="00887FE0">
              <w:t>s</w:t>
            </w:r>
            <w:r w:rsidR="00984CAB" w:rsidRPr="00984CAB">
              <w:t xml:space="preserve"> accessibility</w:t>
            </w:r>
            <w:r w:rsidR="00DF0520">
              <w:t xml:space="preserve"> and cause</w:t>
            </w:r>
            <w:r w:rsidR="00887FE0">
              <w:t>s</w:t>
            </w:r>
            <w:r w:rsidR="00DF0520">
              <w:t xml:space="preserve"> the surface to degrade more quickly</w:t>
            </w:r>
            <w:r w:rsidR="00984CAB" w:rsidRPr="00984CAB">
              <w:t xml:space="preserve">. </w:t>
            </w:r>
            <w:r w:rsidR="005362EB">
              <w:t>HRCE told Ms. Weedon that s</w:t>
            </w:r>
            <w:r w:rsidR="00984CAB" w:rsidRPr="00984CAB">
              <w:t xml:space="preserve">od is not an option </w:t>
            </w:r>
            <w:r w:rsidR="005362EB">
              <w:t>because of</w:t>
            </w:r>
            <w:r w:rsidR="00984CAB" w:rsidRPr="00984CAB">
              <w:t xml:space="preserve"> the lack of sunlight</w:t>
            </w:r>
            <w:r w:rsidR="005362EB">
              <w:t xml:space="preserve"> and because it is a high-traffic area</w:t>
            </w:r>
            <w:r w:rsidR="00984CAB" w:rsidRPr="00984CAB">
              <w:t xml:space="preserve">. </w:t>
            </w:r>
            <w:r w:rsidR="005362EB">
              <w:t xml:space="preserve">Jane reported that the new playground at Park West school does have sod. </w:t>
            </w:r>
            <w:r w:rsidR="00984CAB" w:rsidRPr="00984CAB">
              <w:t xml:space="preserve">Accessible swing is still broken. A </w:t>
            </w:r>
            <w:r w:rsidR="005362EB">
              <w:t>metal bar</w:t>
            </w:r>
            <w:r w:rsidR="00984CAB" w:rsidRPr="00984CAB">
              <w:t xml:space="preserve"> is broken above the slide and the children are hanging </w:t>
            </w:r>
            <w:r w:rsidR="0081452A">
              <w:t>from</w:t>
            </w:r>
            <w:r w:rsidR="00984CAB" w:rsidRPr="00984CAB">
              <w:t xml:space="preserve"> it. Question of whether the installation was</w:t>
            </w:r>
            <w:r w:rsidR="00221BA8">
              <w:t xml:space="preserve"> properly</w:t>
            </w:r>
            <w:r w:rsidR="00984CAB" w:rsidRPr="00984CAB">
              <w:t xml:space="preserve"> inspecte</w:t>
            </w:r>
            <w:r w:rsidR="00221BA8">
              <w:t>d.</w:t>
            </w:r>
            <w:r w:rsidR="00984CAB" w:rsidRPr="00984CAB">
              <w:t xml:space="preserve">. Jane suggested the equipment will break sooner because there isn’t enough equipment and therefore the existing equipment is being used by far more students at any given time than likely intended. Jane will report the broken </w:t>
            </w:r>
            <w:r w:rsidR="005362EB">
              <w:t>bar</w:t>
            </w:r>
            <w:r w:rsidR="00984CAB" w:rsidRPr="00984CAB">
              <w:t xml:space="preserve"> to 311 and Anne will reach out to </w:t>
            </w:r>
            <w:r w:rsidR="005622EC">
              <w:t xml:space="preserve">HRM Regional Councillor </w:t>
            </w:r>
            <w:r w:rsidR="00984CAB" w:rsidRPr="00984CAB">
              <w:t>Kathryn</w:t>
            </w:r>
            <w:r w:rsidR="005622EC">
              <w:t xml:space="preserve"> Morse</w:t>
            </w:r>
            <w:r w:rsidR="00984CAB" w:rsidRPr="00984CAB">
              <w:t xml:space="preserve"> to see if she would come in to meet with Amy before the next SAC meeting. Amy will e</w:t>
            </w:r>
            <w:r w:rsidR="005362EB">
              <w:t>-</w:t>
            </w:r>
            <w:r w:rsidR="00984CAB" w:rsidRPr="00984CAB">
              <w:t>mail the maintenance coordinator</w:t>
            </w:r>
            <w:r w:rsidR="00AC0A37">
              <w:t xml:space="preserve"> at HRCE</w:t>
            </w:r>
            <w:r w:rsidR="00984CAB" w:rsidRPr="00984CAB">
              <w:t>.</w:t>
            </w:r>
          </w:p>
          <w:p w14:paraId="7A6EC05E" w14:textId="77777777" w:rsidR="0089117A" w:rsidRDefault="0089117A"/>
          <w:p w14:paraId="1A21581A" w14:textId="06911E51" w:rsidR="0089117A" w:rsidRDefault="0089117A">
            <w:r w:rsidRPr="0089117A">
              <w:rPr>
                <w:u w:val="single"/>
              </w:rPr>
              <w:t>Scarecrows</w:t>
            </w:r>
            <w:r>
              <w:t xml:space="preserve">: Some of Mme. Allen’s French students in grades 5 &amp; 6 created three different scarecrows to be displayed at the Africville Museum. Visitors can vote on their favourite scarecrow and a prize will be awarded. </w:t>
            </w:r>
          </w:p>
          <w:p w14:paraId="0F76A937" w14:textId="77777777" w:rsidR="00204A96" w:rsidRDefault="00204A96"/>
          <w:p w14:paraId="7A013D5A" w14:textId="0E09AA6D" w:rsidR="004E067A" w:rsidRDefault="004E067A">
            <w:r w:rsidRPr="004E067A">
              <w:rPr>
                <w:u w:val="single"/>
              </w:rPr>
              <w:t>Upcoming events</w:t>
            </w:r>
            <w:r>
              <w:t xml:space="preserve">: October 29, school photo retakes; </w:t>
            </w:r>
            <w:r w:rsidR="00172E10">
              <w:t>Oct</w:t>
            </w:r>
            <w:r w:rsidR="006737D9">
              <w:t>ober</w:t>
            </w:r>
            <w:r w:rsidR="00172E10">
              <w:t xml:space="preserve"> </w:t>
            </w:r>
            <w:r w:rsidR="006737D9">
              <w:t>30</w:t>
            </w:r>
            <w:r w:rsidR="00172E10">
              <w:t>, cross-country meet at Grosvenor-Wentworth Park Elementary; December 5, parent-teacher interviews; December 11 (grades P-3) and December 12 (grades 4-6), holiday concerts.</w:t>
            </w:r>
          </w:p>
          <w:p w14:paraId="1FCE4C1E" w14:textId="5D068CF0" w:rsidR="004E067A" w:rsidRPr="00984CAB" w:rsidRDefault="004E067A"/>
          <w:p w14:paraId="5A8A0D80" w14:textId="673D6097" w:rsidR="00984CAB" w:rsidRPr="00984CAB" w:rsidRDefault="005362EB">
            <w:r w:rsidRPr="005362EB">
              <w:rPr>
                <w:u w:val="single"/>
              </w:rPr>
              <w:t>School photo</w:t>
            </w:r>
            <w:r>
              <w:rPr>
                <w:u w:val="single"/>
              </w:rPr>
              <w:t>s</w:t>
            </w:r>
            <w:r>
              <w:t xml:space="preserve">: </w:t>
            </w:r>
            <w:r w:rsidR="00984CAB" w:rsidRPr="00984CAB">
              <w:t>Some feedback about the school photography, most of it was negative, bad angles, poor lighting, slow and uncooperative.  Class photos weren’t done because class reconfiguration was expected.</w:t>
            </w:r>
          </w:p>
        </w:tc>
      </w:tr>
      <w:tr w:rsidR="00984CAB" w:rsidRPr="00984CAB" w14:paraId="0BAE38AD" w14:textId="77777777" w:rsidTr="00551CC5">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51999321" w14:textId="2477AA89" w:rsidR="00984CAB" w:rsidRPr="00A012CF" w:rsidRDefault="00984CAB" w:rsidP="00A012CF">
            <w:pPr>
              <w:rPr>
                <w:b/>
                <w:bCs/>
              </w:rPr>
            </w:pPr>
            <w:r w:rsidRPr="00A012CF">
              <w:rPr>
                <w:b/>
                <w:bCs/>
                <w:color w:val="000000"/>
              </w:rPr>
              <w:lastRenderedPageBreak/>
              <w:t>New Business</w:t>
            </w:r>
          </w:p>
        </w:tc>
      </w:tr>
      <w:tr w:rsidR="00984CAB" w:rsidRPr="00984CAB" w14:paraId="755FEB55" w14:textId="77777777" w:rsidTr="00C9460F">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4CFF25A4" w14:textId="6108DDA0" w:rsidR="00984CAB" w:rsidRDefault="00984CAB">
            <w:r w:rsidRPr="00F0601F">
              <w:rPr>
                <w:u w:val="single"/>
              </w:rPr>
              <w:t>Provincial SAC Conference</w:t>
            </w:r>
            <w:r w:rsidR="00F0601F">
              <w:t>:</w:t>
            </w:r>
            <w:r w:rsidRPr="00984CAB">
              <w:t xml:space="preserve"> </w:t>
            </w:r>
            <w:r w:rsidR="00F0601F">
              <w:t>Jane and Ms. Weedon attended the SAC conference in September. M</w:t>
            </w:r>
            <w:r w:rsidRPr="00984CAB">
              <w:t xml:space="preserve">ain takeaway was that there is a lot of inequity </w:t>
            </w:r>
            <w:r w:rsidR="00D013FD">
              <w:t xml:space="preserve">in services and infrastructure </w:t>
            </w:r>
            <w:r w:rsidRPr="00984CAB">
              <w:t>throughout the province</w:t>
            </w:r>
            <w:r w:rsidR="00D013FD">
              <w:t>’s schools</w:t>
            </w:r>
          </w:p>
          <w:p w14:paraId="5FBD5F90" w14:textId="77777777" w:rsidR="00F0601F" w:rsidRPr="00984CAB" w:rsidRDefault="00F0601F"/>
          <w:p w14:paraId="7353EAB4" w14:textId="2A4B8253" w:rsidR="00984CAB" w:rsidRPr="00984CAB" w:rsidRDefault="00984CAB">
            <w:r w:rsidRPr="00F0601F">
              <w:rPr>
                <w:u w:val="single"/>
              </w:rPr>
              <w:t>Bag of Books</w:t>
            </w:r>
            <w:r w:rsidR="00F0601F">
              <w:t xml:space="preserve">: Ms. Baldwin attended to talk about the </w:t>
            </w:r>
            <w:r w:rsidR="00AF2935">
              <w:t>“B</w:t>
            </w:r>
            <w:r w:rsidR="00F0601F">
              <w:t xml:space="preserve">ag of </w:t>
            </w:r>
            <w:r w:rsidR="00AF2935">
              <w:t>B</w:t>
            </w:r>
            <w:r w:rsidR="00F0601F">
              <w:t>ooks</w:t>
            </w:r>
            <w:r w:rsidR="00AF2935">
              <w:t>”</w:t>
            </w:r>
            <w:r w:rsidR="00F0601F">
              <w:t xml:space="preserve"> program.</w:t>
            </w:r>
            <w:r w:rsidRPr="00984CAB">
              <w:t xml:space="preserve"> </w:t>
            </w:r>
            <w:r w:rsidR="00F0601F">
              <w:t xml:space="preserve">Families may come to the library </w:t>
            </w:r>
            <w:r w:rsidRPr="00984CAB">
              <w:t>after school on Mondays</w:t>
            </w:r>
            <w:r w:rsidR="00F0601F">
              <w:t xml:space="preserve"> to sign out bags of books</w:t>
            </w:r>
            <w:r w:rsidRPr="00984CAB">
              <w:t>. Parents need to be here to take the bags home as they are large and heavy.</w:t>
            </w:r>
          </w:p>
        </w:tc>
      </w:tr>
      <w:tr w:rsidR="00A012CF" w:rsidRPr="00984CAB" w14:paraId="2CC39D4C" w14:textId="77777777" w:rsidTr="005F7043">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0FAE4CC3" w14:textId="3E6C6A76" w:rsidR="00A012CF" w:rsidRPr="00984CAB" w:rsidRDefault="00A012CF" w:rsidP="00A012CF">
            <w:r w:rsidRPr="00A012CF">
              <w:rPr>
                <w:b/>
                <w:bCs/>
                <w:color w:val="000000"/>
              </w:rPr>
              <w:t>SAC Funding:</w:t>
            </w:r>
            <w:r>
              <w:rPr>
                <w:b/>
                <w:bCs/>
                <w:color w:val="000000"/>
              </w:rPr>
              <w:t xml:space="preserve"> </w:t>
            </w:r>
            <w:r>
              <w:rPr>
                <w:color w:val="000000"/>
              </w:rPr>
              <w:t>The SAC will receive $7158 in funding this school year. The money has not yet been received.</w:t>
            </w:r>
          </w:p>
        </w:tc>
      </w:tr>
      <w:tr w:rsidR="00A012CF" w:rsidRPr="00984CAB" w14:paraId="66745367" w14:textId="77777777" w:rsidTr="002D33C2">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4E63D1CC" w14:textId="5AA18465" w:rsidR="00A012CF" w:rsidRPr="00984CAB" w:rsidRDefault="00A012CF">
            <w:r w:rsidRPr="00984CAB">
              <w:rPr>
                <w:color w:val="000000"/>
              </w:rPr>
              <w:t xml:space="preserve">Next meeting: November </w:t>
            </w:r>
            <w:r>
              <w:rPr>
                <w:color w:val="000000"/>
              </w:rPr>
              <w:t>25</w:t>
            </w:r>
            <w:r w:rsidRPr="00984CAB">
              <w:rPr>
                <w:color w:val="000000"/>
              </w:rPr>
              <w:br/>
              <w:t>(future meeting dates: January 20, February 24, April 28, June 9)</w:t>
            </w:r>
          </w:p>
        </w:tc>
      </w:tr>
      <w:tr w:rsidR="00A012CF" w:rsidRPr="00984CAB" w14:paraId="7C2AA157" w14:textId="77777777" w:rsidTr="00D30B1D">
        <w:trPr>
          <w:trHeight w:val="576"/>
        </w:trPr>
        <w:tc>
          <w:tcPr>
            <w:tcW w:w="10200" w:type="dxa"/>
            <w:tcBorders>
              <w:top w:val="single" w:sz="4" w:space="0" w:color="000000"/>
              <w:left w:val="single" w:sz="4" w:space="0" w:color="000000"/>
              <w:bottom w:val="single" w:sz="4" w:space="0" w:color="000000"/>
              <w:right w:val="single" w:sz="4" w:space="0" w:color="000000"/>
            </w:tcBorders>
            <w:vAlign w:val="center"/>
          </w:tcPr>
          <w:p w14:paraId="68CC2EC1" w14:textId="0CF8B984" w:rsidR="00A012CF" w:rsidRPr="00A012CF" w:rsidRDefault="00A012CF" w:rsidP="00A012CF">
            <w:pPr>
              <w:pBdr>
                <w:top w:val="nil"/>
                <w:left w:val="nil"/>
                <w:bottom w:val="nil"/>
                <w:right w:val="nil"/>
                <w:between w:val="nil"/>
              </w:pBdr>
              <w:spacing w:after="200" w:line="276" w:lineRule="auto"/>
              <w:rPr>
                <w:color w:val="000000"/>
              </w:rPr>
            </w:pPr>
            <w:r w:rsidRPr="00A012CF">
              <w:rPr>
                <w:b/>
                <w:bCs/>
                <w:color w:val="000000"/>
              </w:rPr>
              <w:t>Adjournment:</w:t>
            </w:r>
            <w:r>
              <w:rPr>
                <w:color w:val="000000"/>
              </w:rPr>
              <w:t xml:space="preserve"> </w:t>
            </w:r>
            <w:r w:rsidRPr="00984CAB">
              <w:t>5:50</w:t>
            </w:r>
            <w:r>
              <w:t xml:space="preserve"> pm</w:t>
            </w:r>
          </w:p>
        </w:tc>
      </w:tr>
    </w:tbl>
    <w:p w14:paraId="0A7C70C8" w14:textId="77777777" w:rsidR="005A2713" w:rsidRPr="00984CAB" w:rsidRDefault="005A2713"/>
    <w:sectPr w:rsidR="005A2713" w:rsidRPr="00984CAB">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22D99"/>
    <w:multiLevelType w:val="multilevel"/>
    <w:tmpl w:val="E494BD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7061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3"/>
    <w:rsid w:val="000C428C"/>
    <w:rsid w:val="000D66C4"/>
    <w:rsid w:val="00172E10"/>
    <w:rsid w:val="0019210B"/>
    <w:rsid w:val="00204A96"/>
    <w:rsid w:val="00221BA8"/>
    <w:rsid w:val="003707B4"/>
    <w:rsid w:val="004E067A"/>
    <w:rsid w:val="005362EB"/>
    <w:rsid w:val="005622EC"/>
    <w:rsid w:val="005A2713"/>
    <w:rsid w:val="006737D9"/>
    <w:rsid w:val="00774588"/>
    <w:rsid w:val="0081452A"/>
    <w:rsid w:val="00816746"/>
    <w:rsid w:val="00830C5C"/>
    <w:rsid w:val="00887FE0"/>
    <w:rsid w:val="0089117A"/>
    <w:rsid w:val="009643C2"/>
    <w:rsid w:val="00984CAB"/>
    <w:rsid w:val="00995C12"/>
    <w:rsid w:val="00A012CF"/>
    <w:rsid w:val="00A20438"/>
    <w:rsid w:val="00AC0A37"/>
    <w:rsid w:val="00AF2935"/>
    <w:rsid w:val="00D013FD"/>
    <w:rsid w:val="00D70A8A"/>
    <w:rsid w:val="00DF0520"/>
    <w:rsid w:val="00E37F95"/>
    <w:rsid w:val="00ED5852"/>
    <w:rsid w:val="00F0601F"/>
    <w:rsid w:val="00F23527"/>
    <w:rsid w:val="00FA15B8"/>
    <w:rsid w:val="00FC57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5E2E"/>
  <w15:docId w15:val="{9BC49E88-FE13-419E-90AF-29454017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81815"/>
    <w:pPr>
      <w:ind w:left="720"/>
      <w:contextualSpacing/>
    </w:pPr>
  </w:style>
  <w:style w:type="table" w:styleId="TableGrid">
    <w:name w:val="Table Grid"/>
    <w:basedOn w:val="TableNormal"/>
    <w:uiPriority w:val="59"/>
    <w:rsid w:val="008818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1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qKRXZc+5FoJf5pDQUSgUyBOPg==">CgMxLjA4AHIhMUJmZjdJamhMUk9LUzhXcEhQS0lxWEZTbjRyUlJSM1BX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Newton, Jane</cp:lastModifiedBy>
  <cp:revision>30</cp:revision>
  <dcterms:created xsi:type="dcterms:W3CDTF">2024-10-18T13:45:00Z</dcterms:created>
  <dcterms:modified xsi:type="dcterms:W3CDTF">2024-11-26T15:18:00Z</dcterms:modified>
</cp:coreProperties>
</file>